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90D" w:rsidRDefault="009A0FC9">
      <w:pPr>
        <w:pStyle w:val="Body"/>
        <w:jc w:val="center"/>
        <w:rPr>
          <w:b/>
          <w:bCs/>
          <w:sz w:val="70"/>
          <w:szCs w:val="70"/>
        </w:rPr>
      </w:pPr>
      <w:bookmarkStart w:id="0" w:name="_GoBack"/>
      <w:bookmarkEnd w:id="0"/>
      <w:r>
        <w:rPr>
          <w:b/>
          <w:bCs/>
          <w:sz w:val="102"/>
          <w:szCs w:val="102"/>
        </w:rPr>
        <w:t>Cara Morrison</w:t>
      </w:r>
      <w:r>
        <w:rPr>
          <w:b/>
          <w:bCs/>
          <w:sz w:val="70"/>
          <w:szCs w:val="70"/>
        </w:rPr>
        <w:t xml:space="preserve"> </w:t>
      </w:r>
    </w:p>
    <w:p w:rsidR="00D7290D" w:rsidRDefault="009A0FC9">
      <w:pPr>
        <w:pStyle w:val="Body"/>
        <w:jc w:val="center"/>
        <w:rPr>
          <w:b/>
          <w:bCs/>
          <w:sz w:val="70"/>
          <w:szCs w:val="70"/>
        </w:rPr>
      </w:pPr>
      <w:r>
        <w:rPr>
          <w:b/>
          <w:bCs/>
          <w:sz w:val="70"/>
          <w:szCs w:val="70"/>
        </w:rPr>
        <w:t>Head Pupil Manifesto</w:t>
      </w:r>
    </w:p>
    <w:p w:rsidR="00D7290D" w:rsidRDefault="00D7290D">
      <w:pPr>
        <w:pStyle w:val="Body"/>
      </w:pPr>
    </w:p>
    <w:p w:rsidR="00D7290D" w:rsidRDefault="00D7290D">
      <w:pPr>
        <w:pStyle w:val="Body"/>
        <w:rPr>
          <w:sz w:val="26"/>
          <w:szCs w:val="26"/>
        </w:rPr>
      </w:pPr>
    </w:p>
    <w:p w:rsidR="00D7290D" w:rsidRDefault="009A0FC9">
      <w:pPr>
        <w:pStyle w:val="Body"/>
        <w:rPr>
          <w:sz w:val="26"/>
          <w:szCs w:val="26"/>
        </w:rPr>
      </w:pPr>
      <w:r>
        <w:rPr>
          <w:noProof/>
          <w:sz w:val="26"/>
          <w:szCs w:val="26"/>
          <w:lang w:val="en-GB"/>
        </w:rPr>
        <w:drawing>
          <wp:anchor distT="152400" distB="152400" distL="152400" distR="152400" simplePos="0" relativeHeight="251659264" behindDoc="0" locked="0" layoutInCell="1" allowOverlap="1">
            <wp:simplePos x="0" y="0"/>
            <wp:positionH relativeFrom="margin">
              <wp:posOffset>1691603</wp:posOffset>
            </wp:positionH>
            <wp:positionV relativeFrom="line">
              <wp:posOffset>367119</wp:posOffset>
            </wp:positionV>
            <wp:extent cx="2723980" cy="378988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8">
                      <a:extLst/>
                    </a:blip>
                    <a:srcRect/>
                    <a:stretch>
                      <a:fillRect/>
                    </a:stretch>
                  </pic:blipFill>
                  <pic:spPr>
                    <a:xfrm>
                      <a:off x="0" y="0"/>
                      <a:ext cx="2723980" cy="3789885"/>
                    </a:xfrm>
                    <a:prstGeom prst="rect">
                      <a:avLst/>
                    </a:prstGeom>
                    <a:ln w="12700" cap="flat">
                      <a:noFill/>
                      <a:miter lim="400000"/>
                    </a:ln>
                    <a:effectLst/>
                  </pic:spPr>
                </pic:pic>
              </a:graphicData>
            </a:graphic>
          </wp:anchor>
        </w:drawing>
      </w:r>
    </w:p>
    <w:p w:rsidR="00D7290D" w:rsidRDefault="009A0FC9">
      <w:pPr>
        <w:pStyle w:val="Body"/>
        <w:jc w:val="center"/>
        <w:rPr>
          <w:b/>
          <w:bCs/>
          <w:sz w:val="56"/>
          <w:szCs w:val="56"/>
        </w:rPr>
      </w:pPr>
      <w:r>
        <w:rPr>
          <w:b/>
          <w:bCs/>
          <w:sz w:val="56"/>
          <w:szCs w:val="56"/>
        </w:rPr>
        <w:t xml:space="preserve">Working Together for a Better Knox </w:t>
      </w: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9A0FC9">
      <w:pPr>
        <w:pStyle w:val="Body"/>
        <w:rPr>
          <w:b/>
          <w:bCs/>
          <w:sz w:val="30"/>
          <w:szCs w:val="30"/>
        </w:rPr>
      </w:pPr>
      <w:r>
        <w:rPr>
          <w:b/>
          <w:bCs/>
          <w:sz w:val="30"/>
          <w:szCs w:val="30"/>
        </w:rPr>
        <w:t>Why Cara Morrison for Head Pupil?</w:t>
      </w:r>
    </w:p>
    <w:p w:rsidR="00D7290D" w:rsidRDefault="009A0FC9">
      <w:pPr>
        <w:pStyle w:val="Body"/>
        <w:spacing w:line="288" w:lineRule="auto"/>
        <w:rPr>
          <w:sz w:val="26"/>
          <w:szCs w:val="26"/>
        </w:rPr>
      </w:pPr>
      <w:r>
        <w:rPr>
          <w:sz w:val="26"/>
          <w:szCs w:val="26"/>
        </w:rPr>
        <w:lastRenderedPageBreak/>
        <w:t xml:space="preserve">When I fist started Knox in 2012 I remember seeing all the senior pupils who seemed more like adults than fellow pupils at my </w:t>
      </w:r>
      <w:r>
        <w:rPr>
          <w:sz w:val="26"/>
          <w:szCs w:val="26"/>
        </w:rPr>
        <w:t>school. I was quite shy in S1 and didn</w:t>
      </w:r>
      <w:r>
        <w:rPr>
          <w:rFonts w:hAnsi="Helvetica"/>
          <w:sz w:val="26"/>
          <w:szCs w:val="26"/>
        </w:rPr>
        <w:t>’</w:t>
      </w:r>
      <w:r>
        <w:rPr>
          <w:sz w:val="26"/>
          <w:szCs w:val="26"/>
        </w:rPr>
        <w:t>t have the confidence to ever believe I could run for head pupil one day. Now when I look back on pictures of me then, I not only cringe, but I hardly even recognise that person for who I am now. 5 years at Knox has h</w:t>
      </w:r>
      <w:r>
        <w:rPr>
          <w:sz w:val="26"/>
          <w:szCs w:val="26"/>
        </w:rPr>
        <w:t>elped me build my confidence, self-belief and determination which are all qualities which I would bring to the role as head pupil. Knox is a brilliant school that does so many great things for the pupils here but it</w:t>
      </w:r>
      <w:r>
        <w:rPr>
          <w:rFonts w:hAnsi="Helvetica"/>
          <w:sz w:val="26"/>
          <w:szCs w:val="26"/>
        </w:rPr>
        <w:t>’</w:t>
      </w:r>
      <w:r>
        <w:rPr>
          <w:sz w:val="26"/>
          <w:szCs w:val="26"/>
        </w:rPr>
        <w:t>s important to keep trying to improve. M</w:t>
      </w:r>
      <w:r>
        <w:rPr>
          <w:sz w:val="26"/>
          <w:szCs w:val="26"/>
        </w:rPr>
        <w:t>y aim as head pupil is to work together to make Knox Academy the best school it could possibly be.</w:t>
      </w:r>
    </w:p>
    <w:p w:rsidR="00D7290D" w:rsidRDefault="00D7290D">
      <w:pPr>
        <w:pStyle w:val="Body"/>
        <w:spacing w:line="288" w:lineRule="auto"/>
        <w:rPr>
          <w:sz w:val="26"/>
          <w:szCs w:val="26"/>
        </w:rPr>
      </w:pPr>
    </w:p>
    <w:p w:rsidR="00D7290D" w:rsidRDefault="009A0FC9">
      <w:pPr>
        <w:pStyle w:val="Body"/>
        <w:spacing w:line="288" w:lineRule="auto"/>
        <w:rPr>
          <w:sz w:val="26"/>
          <w:szCs w:val="26"/>
          <w:u w:color="000000"/>
        </w:rPr>
      </w:pPr>
      <w:r>
        <w:rPr>
          <w:sz w:val="26"/>
          <w:szCs w:val="26"/>
          <w:u w:color="000000"/>
        </w:rPr>
        <w:t>I am a good candidate for head pupil because I have strong policies that will bring about real change at Knox and make it a better school for everyone. I am</w:t>
      </w:r>
      <w:r>
        <w:rPr>
          <w:sz w:val="26"/>
          <w:szCs w:val="26"/>
          <w:u w:color="000000"/>
        </w:rPr>
        <w:t xml:space="preserve"> comfortable in taking on leadership roles and have demonstrated my skills in this through leading the choreography in my years as a dancer and in my volunteering work with the Cubs and Yester After School Club. I am very hard working and committed to impr</w:t>
      </w:r>
      <w:r>
        <w:rPr>
          <w:sz w:val="26"/>
          <w:szCs w:val="26"/>
          <w:u w:color="000000"/>
        </w:rPr>
        <w:t>oving the school. If I am elected I will welcome the opportunity to work alongside the other head pupil and the deputes. I enjoy the benefits of working with others as part of a team and see collaboration as a core part of making my policies work and of ma</w:t>
      </w:r>
      <w:r>
        <w:rPr>
          <w:sz w:val="26"/>
          <w:szCs w:val="26"/>
          <w:u w:color="000000"/>
        </w:rPr>
        <w:t xml:space="preserve">king the school stronger. I would take full advantage of the opportunities this position presents and strive to make Knox Academy a fairer, more equal and better school for everyone. </w:t>
      </w:r>
    </w:p>
    <w:p w:rsidR="00D7290D" w:rsidRDefault="00D7290D">
      <w:pPr>
        <w:pStyle w:val="Body"/>
        <w:spacing w:line="288" w:lineRule="auto"/>
        <w:rPr>
          <w:sz w:val="26"/>
          <w:szCs w:val="26"/>
          <w:u w:color="000000"/>
        </w:rPr>
      </w:pPr>
    </w:p>
    <w:p w:rsidR="00D7290D" w:rsidRDefault="009A0FC9">
      <w:pPr>
        <w:pStyle w:val="Body"/>
        <w:spacing w:line="288" w:lineRule="auto"/>
        <w:rPr>
          <w:sz w:val="26"/>
          <w:szCs w:val="26"/>
        </w:rPr>
      </w:pPr>
      <w:r>
        <w:rPr>
          <w:sz w:val="26"/>
          <w:szCs w:val="26"/>
        </w:rPr>
        <w:t>In planning my manifesto I have spoken to pupils, former head pupils an</w:t>
      </w:r>
      <w:r>
        <w:rPr>
          <w:sz w:val="26"/>
          <w:szCs w:val="26"/>
        </w:rPr>
        <w:t>d teachers to gather a wide range of views about what could be done to make a difference. Good ideas are essential but I believe it</w:t>
      </w:r>
      <w:r>
        <w:rPr>
          <w:rFonts w:hAnsi="Helvetica"/>
          <w:sz w:val="26"/>
          <w:szCs w:val="26"/>
        </w:rPr>
        <w:t>’</w:t>
      </w:r>
      <w:r>
        <w:rPr>
          <w:sz w:val="26"/>
          <w:szCs w:val="26"/>
        </w:rPr>
        <w:t>s also important to know how I</w:t>
      </w:r>
      <w:r>
        <w:rPr>
          <w:rFonts w:hAnsi="Helvetica"/>
          <w:sz w:val="26"/>
          <w:szCs w:val="26"/>
        </w:rPr>
        <w:t>’</w:t>
      </w:r>
      <w:r>
        <w:rPr>
          <w:sz w:val="26"/>
          <w:szCs w:val="26"/>
        </w:rPr>
        <w:t>ll make them happen.</w:t>
      </w:r>
    </w:p>
    <w:p w:rsidR="00D7290D" w:rsidRDefault="00D7290D">
      <w:pPr>
        <w:pStyle w:val="Body"/>
        <w:rPr>
          <w:sz w:val="26"/>
          <w:szCs w:val="26"/>
        </w:rPr>
      </w:pPr>
    </w:p>
    <w:p w:rsidR="00D7290D" w:rsidRDefault="00D7290D">
      <w:pPr>
        <w:pStyle w:val="Body"/>
        <w:rPr>
          <w:sz w:val="26"/>
          <w:szCs w:val="26"/>
        </w:rPr>
      </w:pPr>
    </w:p>
    <w:p w:rsidR="00D7290D" w:rsidRDefault="009A0FC9">
      <w:pPr>
        <w:pStyle w:val="Body"/>
        <w:rPr>
          <w:b/>
          <w:bCs/>
          <w:sz w:val="30"/>
          <w:szCs w:val="30"/>
        </w:rPr>
      </w:pPr>
      <w:r>
        <w:rPr>
          <w:b/>
          <w:bCs/>
          <w:sz w:val="30"/>
          <w:szCs w:val="30"/>
        </w:rPr>
        <w:t>List of Manifesto Policies</w:t>
      </w:r>
    </w:p>
    <w:p w:rsidR="00D7290D" w:rsidRDefault="009A0FC9">
      <w:pPr>
        <w:pStyle w:val="Body"/>
        <w:numPr>
          <w:ilvl w:val="0"/>
          <w:numId w:val="2"/>
        </w:numPr>
        <w:rPr>
          <w:position w:val="-2"/>
          <w:sz w:val="26"/>
          <w:szCs w:val="26"/>
        </w:rPr>
      </w:pPr>
      <w:r>
        <w:rPr>
          <w:sz w:val="26"/>
          <w:szCs w:val="26"/>
        </w:rPr>
        <w:t>You Said. We did</w:t>
      </w:r>
    </w:p>
    <w:p w:rsidR="00D7290D" w:rsidRDefault="009A0FC9">
      <w:pPr>
        <w:pStyle w:val="Body"/>
        <w:numPr>
          <w:ilvl w:val="0"/>
          <w:numId w:val="3"/>
        </w:numPr>
        <w:rPr>
          <w:position w:val="-2"/>
          <w:sz w:val="26"/>
          <w:szCs w:val="26"/>
        </w:rPr>
      </w:pPr>
      <w:r>
        <w:rPr>
          <w:sz w:val="26"/>
          <w:szCs w:val="26"/>
        </w:rPr>
        <w:t>Peer Teaching</w:t>
      </w:r>
    </w:p>
    <w:p w:rsidR="00D7290D" w:rsidRDefault="009A0FC9">
      <w:pPr>
        <w:pStyle w:val="Body"/>
        <w:numPr>
          <w:ilvl w:val="0"/>
          <w:numId w:val="4"/>
        </w:numPr>
        <w:rPr>
          <w:position w:val="-2"/>
          <w:sz w:val="26"/>
          <w:szCs w:val="26"/>
        </w:rPr>
      </w:pPr>
      <w:r>
        <w:rPr>
          <w:sz w:val="26"/>
          <w:szCs w:val="26"/>
        </w:rPr>
        <w:t>Be a Buddy</w:t>
      </w:r>
    </w:p>
    <w:p w:rsidR="00D7290D" w:rsidRDefault="009A0FC9">
      <w:pPr>
        <w:pStyle w:val="Body"/>
        <w:numPr>
          <w:ilvl w:val="0"/>
          <w:numId w:val="5"/>
        </w:numPr>
        <w:rPr>
          <w:position w:val="-2"/>
          <w:sz w:val="26"/>
          <w:szCs w:val="26"/>
        </w:rPr>
      </w:pPr>
      <w:r>
        <w:rPr>
          <w:sz w:val="26"/>
          <w:szCs w:val="26"/>
        </w:rPr>
        <w:t>Points make Prizes</w:t>
      </w:r>
    </w:p>
    <w:p w:rsidR="00D7290D" w:rsidRDefault="009A0FC9">
      <w:pPr>
        <w:pStyle w:val="Body"/>
        <w:numPr>
          <w:ilvl w:val="0"/>
          <w:numId w:val="6"/>
        </w:numPr>
        <w:rPr>
          <w:position w:val="-2"/>
          <w:sz w:val="26"/>
          <w:szCs w:val="26"/>
        </w:rPr>
      </w:pPr>
      <w:r>
        <w:rPr>
          <w:sz w:val="26"/>
          <w:szCs w:val="26"/>
        </w:rPr>
        <w:t>LGBT+ Awareness Week</w:t>
      </w:r>
    </w:p>
    <w:p w:rsidR="00D7290D" w:rsidRDefault="009A0FC9">
      <w:pPr>
        <w:pStyle w:val="Body"/>
        <w:numPr>
          <w:ilvl w:val="0"/>
          <w:numId w:val="7"/>
        </w:numPr>
        <w:rPr>
          <w:position w:val="-2"/>
          <w:sz w:val="26"/>
          <w:szCs w:val="26"/>
        </w:rPr>
      </w:pPr>
      <w:r>
        <w:rPr>
          <w:sz w:val="26"/>
          <w:szCs w:val="26"/>
        </w:rPr>
        <w:t>Knox and Meadowpark Connections</w:t>
      </w:r>
    </w:p>
    <w:p w:rsidR="00D7290D" w:rsidRDefault="00D7290D">
      <w:pPr>
        <w:pStyle w:val="Body"/>
        <w:rPr>
          <w:sz w:val="26"/>
          <w:szCs w:val="26"/>
        </w:rPr>
      </w:pPr>
    </w:p>
    <w:p w:rsidR="00D7290D" w:rsidRDefault="00D7290D">
      <w:pPr>
        <w:pStyle w:val="Body"/>
        <w:rPr>
          <w:sz w:val="26"/>
          <w:szCs w:val="26"/>
        </w:rPr>
      </w:pPr>
    </w:p>
    <w:p w:rsidR="00D7290D" w:rsidRDefault="00D7290D">
      <w:pPr>
        <w:pStyle w:val="Body"/>
        <w:rPr>
          <w:sz w:val="26"/>
          <w:szCs w:val="26"/>
        </w:rPr>
      </w:pPr>
    </w:p>
    <w:p w:rsidR="00D7290D" w:rsidRDefault="009A0FC9">
      <w:pPr>
        <w:pStyle w:val="Body"/>
        <w:spacing w:line="288" w:lineRule="auto"/>
        <w:rPr>
          <w:sz w:val="26"/>
          <w:szCs w:val="26"/>
        </w:rPr>
      </w:pPr>
      <w:r>
        <w:rPr>
          <w:b/>
          <w:bCs/>
          <w:sz w:val="28"/>
          <w:szCs w:val="28"/>
        </w:rPr>
        <w:t>You Said. We Did</w:t>
      </w:r>
      <w:r>
        <w:rPr>
          <w:sz w:val="28"/>
          <w:szCs w:val="28"/>
        </w:rPr>
        <w:t>:</w:t>
      </w:r>
      <w:r>
        <w:rPr>
          <w:sz w:val="26"/>
          <w:szCs w:val="26"/>
        </w:rPr>
        <w:t xml:space="preserve"> I am proposing a scheme to allow pupils to have more of a say about teaching. </w:t>
      </w:r>
      <w:r>
        <w:rPr>
          <w:sz w:val="26"/>
          <w:szCs w:val="26"/>
        </w:rPr>
        <w:t>It</w:t>
      </w:r>
      <w:r>
        <w:rPr>
          <w:rFonts w:hAnsi="Helvetica"/>
          <w:sz w:val="26"/>
          <w:szCs w:val="26"/>
          <w:lang w:val="fr-FR"/>
        </w:rPr>
        <w:t>’</w:t>
      </w:r>
      <w:r>
        <w:rPr>
          <w:sz w:val="26"/>
          <w:szCs w:val="26"/>
        </w:rPr>
        <w:t xml:space="preserve">s not always easy to let teachers know what is working in </w:t>
      </w:r>
      <w:r>
        <w:rPr>
          <w:sz w:val="26"/>
          <w:szCs w:val="26"/>
        </w:rPr>
        <w:lastRenderedPageBreak/>
        <w:t>class and when things ar</w:t>
      </w:r>
      <w:r>
        <w:rPr>
          <w:sz w:val="26"/>
          <w:szCs w:val="26"/>
        </w:rPr>
        <w:t>e not great. So I propose a traffic light scheme that will allow pupils to give feedback directly to the teachers.</w:t>
      </w:r>
    </w:p>
    <w:p w:rsidR="00D7290D" w:rsidRDefault="009A0FC9">
      <w:pPr>
        <w:pStyle w:val="Body"/>
        <w:spacing w:line="288" w:lineRule="auto"/>
        <w:rPr>
          <w:sz w:val="26"/>
          <w:szCs w:val="26"/>
        </w:rPr>
      </w:pPr>
      <w:r>
        <w:rPr>
          <w:i/>
          <w:iCs/>
          <w:sz w:val="26"/>
          <w:szCs w:val="26"/>
        </w:rPr>
        <w:t>How it will work</w:t>
      </w:r>
      <w:r>
        <w:rPr>
          <w:sz w:val="26"/>
          <w:szCs w:val="26"/>
        </w:rPr>
        <w:t xml:space="preserve">: Step 1: Every term pupils will have the chance to give feedback for each subject on what is green (really good) amber (ok) </w:t>
      </w:r>
      <w:r>
        <w:rPr>
          <w:sz w:val="26"/>
          <w:szCs w:val="26"/>
        </w:rPr>
        <w:t xml:space="preserve">or red (things you want to stop). This is a way for pupils to have more of a say in making the school better. To make this work there would need to be some ground rules and some </w:t>
      </w:r>
      <w:r>
        <w:rPr>
          <w:rFonts w:hAnsi="Helvetica"/>
          <w:sz w:val="26"/>
          <w:szCs w:val="26"/>
        </w:rPr>
        <w:t>‘</w:t>
      </w:r>
      <w:r>
        <w:rPr>
          <w:sz w:val="26"/>
          <w:szCs w:val="26"/>
        </w:rPr>
        <w:t>training</w:t>
      </w:r>
      <w:r>
        <w:rPr>
          <w:rFonts w:hAnsi="Helvetica"/>
          <w:sz w:val="26"/>
          <w:szCs w:val="26"/>
          <w:lang w:val="fr-FR"/>
        </w:rPr>
        <w:t xml:space="preserve">’ </w:t>
      </w:r>
      <w:r>
        <w:rPr>
          <w:sz w:val="26"/>
          <w:szCs w:val="26"/>
        </w:rPr>
        <w:t>in how to use the traffic light system e.g not to slag off the teac</w:t>
      </w:r>
      <w:r>
        <w:rPr>
          <w:sz w:val="26"/>
          <w:szCs w:val="26"/>
        </w:rPr>
        <w:t>hers. This will also be part of the benefit of this as it will help teach everyone about giving constructive feedback. Step 2: Teachers reflect on the subject feedback and then share across the subjects to identify issues that have arisen more widely in th</w:t>
      </w:r>
      <w:r>
        <w:rPr>
          <w:sz w:val="26"/>
          <w:szCs w:val="26"/>
        </w:rPr>
        <w:t xml:space="preserve">e school. Step 3: Feedback to pupils about what action can be taken via a section on the website called </w:t>
      </w:r>
      <w:r>
        <w:rPr>
          <w:rFonts w:hAnsi="Helvetica"/>
          <w:sz w:val="26"/>
          <w:szCs w:val="26"/>
        </w:rPr>
        <w:t>‘</w:t>
      </w:r>
      <w:r>
        <w:rPr>
          <w:sz w:val="26"/>
          <w:szCs w:val="26"/>
        </w:rPr>
        <w:t>You said. We did</w:t>
      </w:r>
      <w:r>
        <w:rPr>
          <w:rFonts w:hAnsi="Helvetica"/>
          <w:sz w:val="26"/>
          <w:szCs w:val="26"/>
        </w:rPr>
        <w:t>’</w:t>
      </w:r>
      <w:r>
        <w:rPr>
          <w:sz w:val="26"/>
          <w:szCs w:val="26"/>
        </w:rPr>
        <w:t xml:space="preserve">. </w:t>
      </w:r>
    </w:p>
    <w:p w:rsidR="00D7290D" w:rsidRDefault="00D7290D">
      <w:pPr>
        <w:pStyle w:val="Body"/>
        <w:spacing w:line="288" w:lineRule="auto"/>
        <w:rPr>
          <w:sz w:val="26"/>
          <w:szCs w:val="26"/>
        </w:rPr>
      </w:pPr>
    </w:p>
    <w:p w:rsidR="00D7290D" w:rsidRDefault="009A0FC9">
      <w:pPr>
        <w:pStyle w:val="Body"/>
        <w:spacing w:line="288" w:lineRule="auto"/>
        <w:rPr>
          <w:sz w:val="26"/>
          <w:szCs w:val="26"/>
        </w:rPr>
      </w:pPr>
      <w:r>
        <w:rPr>
          <w:rFonts w:ascii="Calibri" w:eastAsia="Calibri" w:hAnsi="Calibri" w:cs="Calibri"/>
          <w:b/>
          <w:bCs/>
          <w:sz w:val="28"/>
          <w:szCs w:val="28"/>
          <w:lang w:val="nl-NL"/>
        </w:rPr>
        <w:t>Peer Teaching</w:t>
      </w:r>
      <w:r>
        <w:rPr>
          <w:sz w:val="26"/>
          <w:szCs w:val="26"/>
        </w:rPr>
        <w:t xml:space="preserve">: </w:t>
      </w:r>
      <w:r>
        <w:rPr>
          <w:sz w:val="26"/>
          <w:szCs w:val="26"/>
        </w:rPr>
        <w:t>Sometimes pupils may not want to admit that they don</w:t>
      </w:r>
      <w:r>
        <w:rPr>
          <w:rFonts w:hAnsi="Helvetica"/>
          <w:sz w:val="26"/>
          <w:szCs w:val="26"/>
        </w:rPr>
        <w:t>’</w:t>
      </w:r>
      <w:r>
        <w:rPr>
          <w:sz w:val="26"/>
          <w:szCs w:val="26"/>
        </w:rPr>
        <w:t xml:space="preserve">t understand something in front of the class. </w:t>
      </w:r>
      <w:r>
        <w:rPr>
          <w:sz w:val="26"/>
          <w:szCs w:val="26"/>
          <w:lang w:val="nl-NL"/>
        </w:rPr>
        <w:t>Peer teaching is</w:t>
      </w:r>
      <w:r>
        <w:rPr>
          <w:sz w:val="26"/>
          <w:szCs w:val="26"/>
          <w:lang w:val="nl-NL"/>
        </w:rPr>
        <w:t xml:space="preserve"> </w:t>
      </w:r>
      <w:r>
        <w:rPr>
          <w:sz w:val="26"/>
          <w:szCs w:val="26"/>
        </w:rPr>
        <w:t xml:space="preserve">a way for </w:t>
      </w:r>
      <w:r>
        <w:rPr>
          <w:sz w:val="26"/>
          <w:szCs w:val="26"/>
        </w:rPr>
        <w:t>older pupil</w:t>
      </w:r>
      <w:r>
        <w:rPr>
          <w:sz w:val="26"/>
          <w:szCs w:val="26"/>
        </w:rPr>
        <w:t xml:space="preserve">s to offer academic support to younger ones in subjects they have already studied. It can be less daunting and less stressful to be taught by someone closer in age. </w:t>
      </w:r>
      <w:r>
        <w:rPr>
          <w:sz w:val="26"/>
          <w:szCs w:val="26"/>
        </w:rPr>
        <w:t>It</w:t>
      </w:r>
      <w:r>
        <w:rPr>
          <w:rFonts w:hAnsi="Helvetica"/>
          <w:sz w:val="26"/>
          <w:szCs w:val="26"/>
          <w:lang w:val="fr-FR"/>
        </w:rPr>
        <w:t>’</w:t>
      </w:r>
      <w:r>
        <w:rPr>
          <w:sz w:val="26"/>
          <w:szCs w:val="26"/>
        </w:rPr>
        <w:t xml:space="preserve">s also really useful for the older pupil </w:t>
      </w:r>
      <w:r>
        <w:rPr>
          <w:rFonts w:hAnsi="Helvetica"/>
          <w:sz w:val="26"/>
          <w:szCs w:val="26"/>
        </w:rPr>
        <w:t xml:space="preserve">– </w:t>
      </w:r>
      <w:r>
        <w:rPr>
          <w:sz w:val="26"/>
          <w:szCs w:val="26"/>
        </w:rPr>
        <w:t>explaining things to ot</w:t>
      </w:r>
      <w:r>
        <w:rPr>
          <w:sz w:val="26"/>
          <w:szCs w:val="26"/>
        </w:rPr>
        <w:t xml:space="preserve">her people is a good way to help them reinforce their own learning. </w:t>
      </w:r>
    </w:p>
    <w:p w:rsidR="00D7290D" w:rsidRDefault="009A0FC9">
      <w:pPr>
        <w:pStyle w:val="Body"/>
        <w:spacing w:line="288" w:lineRule="auto"/>
        <w:rPr>
          <w:sz w:val="26"/>
          <w:szCs w:val="26"/>
        </w:rPr>
      </w:pPr>
      <w:r>
        <w:rPr>
          <w:i/>
          <w:iCs/>
          <w:sz w:val="26"/>
          <w:szCs w:val="26"/>
        </w:rPr>
        <w:t>How it will work</w:t>
      </w:r>
      <w:r>
        <w:rPr>
          <w:sz w:val="26"/>
          <w:szCs w:val="26"/>
        </w:rPr>
        <w:t>: Step 1: The Head Pupils will arrange an information session for senior pupils who want to be involved. The senior pupils will offer to run revision sessions on a range o</w:t>
      </w:r>
      <w:r>
        <w:rPr>
          <w:sz w:val="26"/>
          <w:szCs w:val="26"/>
        </w:rPr>
        <w:t xml:space="preserve">f subjects (after school or lunchtimes). Step 2: A list of revision sessions will be sent round registration classes for people to sign up to. </w:t>
      </w:r>
    </w:p>
    <w:p w:rsidR="00D7290D" w:rsidRDefault="00D7290D">
      <w:pPr>
        <w:pStyle w:val="Body"/>
        <w:spacing w:line="288" w:lineRule="auto"/>
        <w:rPr>
          <w:sz w:val="26"/>
          <w:szCs w:val="26"/>
        </w:rPr>
      </w:pPr>
    </w:p>
    <w:p w:rsidR="00D7290D" w:rsidRDefault="009A0FC9">
      <w:pPr>
        <w:pStyle w:val="Body"/>
        <w:spacing w:line="288" w:lineRule="auto"/>
        <w:rPr>
          <w:sz w:val="26"/>
          <w:szCs w:val="26"/>
        </w:rPr>
      </w:pPr>
      <w:r>
        <w:rPr>
          <w:rFonts w:ascii="Trebuchet MS"/>
          <w:b/>
          <w:bCs/>
          <w:sz w:val="28"/>
          <w:szCs w:val="28"/>
        </w:rPr>
        <w:t>Be a Buddy</w:t>
      </w:r>
      <w:r>
        <w:rPr>
          <w:rFonts w:ascii="Trebuchet MS"/>
          <w:b/>
          <w:bCs/>
          <w:sz w:val="26"/>
          <w:szCs w:val="26"/>
        </w:rPr>
        <w:t xml:space="preserve"> </w:t>
      </w:r>
      <w:r>
        <w:rPr>
          <w:sz w:val="26"/>
          <w:szCs w:val="26"/>
        </w:rPr>
        <w:t xml:space="preserve">: </w:t>
      </w:r>
      <w:r>
        <w:rPr>
          <w:sz w:val="26"/>
          <w:szCs w:val="26"/>
        </w:rPr>
        <w:t>Everyone needs someone to talk to but it</w:t>
      </w:r>
      <w:r>
        <w:rPr>
          <w:rFonts w:hAnsi="Helvetica"/>
          <w:sz w:val="26"/>
          <w:szCs w:val="26"/>
        </w:rPr>
        <w:t>’</w:t>
      </w:r>
      <w:r>
        <w:rPr>
          <w:sz w:val="26"/>
          <w:szCs w:val="26"/>
        </w:rPr>
        <w:t xml:space="preserve">s not always easy to speak to teachers or even friends. </w:t>
      </w:r>
      <w:r>
        <w:rPr>
          <w:sz w:val="26"/>
          <w:szCs w:val="26"/>
        </w:rPr>
        <w:t xml:space="preserve">I am proposing that we introduce a peer mentoring scheme to promote the well being of all pupils. Buddies (peer mentors) will be there as a first stop to help with issues about bullying, relationships, exam stress or any other issues. </w:t>
      </w:r>
    </w:p>
    <w:p w:rsidR="00D7290D" w:rsidRDefault="009A0FC9">
      <w:pPr>
        <w:pStyle w:val="Body"/>
        <w:spacing w:line="288" w:lineRule="auto"/>
        <w:rPr>
          <w:sz w:val="26"/>
          <w:szCs w:val="26"/>
        </w:rPr>
      </w:pPr>
      <w:r>
        <w:rPr>
          <w:i/>
          <w:iCs/>
          <w:sz w:val="26"/>
          <w:szCs w:val="26"/>
        </w:rPr>
        <w:t>How it will work</w:t>
      </w:r>
      <w:r>
        <w:rPr>
          <w:sz w:val="26"/>
          <w:szCs w:val="26"/>
        </w:rPr>
        <w:t>:  S</w:t>
      </w:r>
      <w:r>
        <w:rPr>
          <w:sz w:val="26"/>
          <w:szCs w:val="26"/>
        </w:rPr>
        <w:t>tep 1: S5 and S6 pupils will volunteer as</w:t>
      </w:r>
      <w:r>
        <w:rPr>
          <w:sz w:val="26"/>
          <w:szCs w:val="26"/>
        </w:rPr>
        <w:t xml:space="preserve"> </w:t>
      </w:r>
      <w:r>
        <w:rPr>
          <w:sz w:val="26"/>
          <w:szCs w:val="26"/>
        </w:rPr>
        <w:t xml:space="preserve">Buddies. Step 2: We will arrange training for the peer mentors from Positive Realities, an organisation in Edinburgh that uses peer mentoring. </w:t>
      </w:r>
    </w:p>
    <w:p w:rsidR="00D7290D" w:rsidRDefault="00D7290D">
      <w:pPr>
        <w:pStyle w:val="Body"/>
        <w:spacing w:line="288" w:lineRule="auto"/>
        <w:rPr>
          <w:sz w:val="26"/>
          <w:szCs w:val="26"/>
        </w:rPr>
      </w:pPr>
    </w:p>
    <w:p w:rsidR="00D7290D" w:rsidRDefault="009A0FC9">
      <w:pPr>
        <w:pStyle w:val="Body"/>
        <w:spacing w:line="288" w:lineRule="auto"/>
        <w:rPr>
          <w:sz w:val="26"/>
          <w:szCs w:val="26"/>
        </w:rPr>
      </w:pPr>
      <w:r>
        <w:rPr>
          <w:b/>
          <w:bCs/>
          <w:sz w:val="28"/>
          <w:szCs w:val="28"/>
        </w:rPr>
        <w:t>Points make Prizes</w:t>
      </w:r>
      <w:r>
        <w:rPr>
          <w:sz w:val="28"/>
          <w:szCs w:val="28"/>
        </w:rPr>
        <w:t xml:space="preserve"> </w:t>
      </w:r>
      <w:r>
        <w:rPr>
          <w:sz w:val="26"/>
          <w:szCs w:val="26"/>
        </w:rPr>
        <w:t>: The merit system at Knox is a great way to offer</w:t>
      </w:r>
      <w:r>
        <w:rPr>
          <w:sz w:val="26"/>
          <w:szCs w:val="26"/>
        </w:rPr>
        <w:t xml:space="preserve"> positive reinforcement to pupils for achievement, effort and good behaviour. Pupils have said that they feel that the ways merits are applied across subjects or even teachers is inconsistent and that there is an overemphasis on punishment through demerits</w:t>
      </w:r>
      <w:r>
        <w:rPr>
          <w:sz w:val="26"/>
          <w:szCs w:val="26"/>
        </w:rPr>
        <w:t xml:space="preserve"> rather than rewarding people with merits. </w:t>
      </w:r>
    </w:p>
    <w:p w:rsidR="00D7290D" w:rsidRDefault="009A0FC9">
      <w:pPr>
        <w:pStyle w:val="Body"/>
        <w:spacing w:line="288" w:lineRule="auto"/>
        <w:rPr>
          <w:sz w:val="26"/>
          <w:szCs w:val="26"/>
        </w:rPr>
      </w:pPr>
      <w:r>
        <w:rPr>
          <w:i/>
          <w:iCs/>
          <w:sz w:val="26"/>
          <w:szCs w:val="26"/>
        </w:rPr>
        <w:t>How it will work</w:t>
      </w:r>
      <w:r>
        <w:rPr>
          <w:sz w:val="26"/>
          <w:szCs w:val="26"/>
        </w:rPr>
        <w:t>: Teachers and the pupil council will identify: 1) clear criteria for awarding merits to ensure greater consistency; 2) a points-based reward scheme for merits. Pupils will earn rewards based on t</w:t>
      </w:r>
      <w:r>
        <w:rPr>
          <w:sz w:val="26"/>
          <w:szCs w:val="26"/>
        </w:rPr>
        <w:t xml:space="preserve">he number of merits gained. For example 20 merits earns a dress down day. </w:t>
      </w:r>
    </w:p>
    <w:p w:rsidR="00D7290D" w:rsidRDefault="00D7290D">
      <w:pPr>
        <w:pStyle w:val="Body"/>
        <w:spacing w:line="288" w:lineRule="auto"/>
        <w:rPr>
          <w:sz w:val="26"/>
          <w:szCs w:val="26"/>
        </w:rPr>
      </w:pPr>
    </w:p>
    <w:p w:rsidR="00D7290D" w:rsidRDefault="009A0FC9">
      <w:pPr>
        <w:pStyle w:val="Body"/>
        <w:spacing w:line="288" w:lineRule="auto"/>
        <w:rPr>
          <w:sz w:val="26"/>
          <w:szCs w:val="26"/>
        </w:rPr>
      </w:pPr>
      <w:r>
        <w:rPr>
          <w:b/>
          <w:bCs/>
          <w:sz w:val="28"/>
          <w:szCs w:val="28"/>
        </w:rPr>
        <w:t>LGBT+ Awareness Week</w:t>
      </w:r>
      <w:r>
        <w:rPr>
          <w:sz w:val="26"/>
          <w:szCs w:val="26"/>
        </w:rPr>
        <w:t xml:space="preserve">: It is very common to hear pupils using the word </w:t>
      </w:r>
      <w:r>
        <w:rPr>
          <w:rFonts w:hAnsi="Helvetica"/>
          <w:sz w:val="26"/>
          <w:szCs w:val="26"/>
        </w:rPr>
        <w:t>‘</w:t>
      </w:r>
      <w:r>
        <w:rPr>
          <w:sz w:val="26"/>
          <w:szCs w:val="26"/>
        </w:rPr>
        <w:t>gay</w:t>
      </w:r>
      <w:r>
        <w:rPr>
          <w:rFonts w:hAnsi="Helvetica"/>
          <w:sz w:val="26"/>
          <w:szCs w:val="26"/>
        </w:rPr>
        <w:t xml:space="preserve">’ </w:t>
      </w:r>
      <w:r>
        <w:rPr>
          <w:sz w:val="26"/>
          <w:szCs w:val="26"/>
        </w:rPr>
        <w:t>as a general criticism for something they don</w:t>
      </w:r>
      <w:r>
        <w:rPr>
          <w:rFonts w:hAnsi="Helvetica"/>
          <w:sz w:val="26"/>
          <w:szCs w:val="26"/>
        </w:rPr>
        <w:t>’</w:t>
      </w:r>
      <w:r>
        <w:rPr>
          <w:sz w:val="26"/>
          <w:szCs w:val="26"/>
        </w:rPr>
        <w:t>t like, for example someone</w:t>
      </w:r>
      <w:r>
        <w:rPr>
          <w:rFonts w:hAnsi="Helvetica"/>
          <w:sz w:val="26"/>
          <w:szCs w:val="26"/>
        </w:rPr>
        <w:t>’</w:t>
      </w:r>
      <w:r>
        <w:rPr>
          <w:sz w:val="26"/>
          <w:szCs w:val="26"/>
        </w:rPr>
        <w:t>s behaviour or a pair of train</w:t>
      </w:r>
      <w:r>
        <w:rPr>
          <w:sz w:val="26"/>
          <w:szCs w:val="26"/>
        </w:rPr>
        <w:t xml:space="preserve">ers. Knox should not be a school where this is accepted and we need to do more to challenge negative language and behaviour and promote understanding of diversity. </w:t>
      </w:r>
    </w:p>
    <w:p w:rsidR="00D7290D" w:rsidRDefault="009A0FC9">
      <w:pPr>
        <w:pStyle w:val="Body"/>
        <w:spacing w:line="288" w:lineRule="auto"/>
        <w:rPr>
          <w:sz w:val="26"/>
          <w:szCs w:val="26"/>
        </w:rPr>
      </w:pPr>
      <w:r>
        <w:rPr>
          <w:i/>
          <w:iCs/>
          <w:sz w:val="26"/>
          <w:szCs w:val="26"/>
        </w:rPr>
        <w:t>How it will work:</w:t>
      </w:r>
      <w:r>
        <w:rPr>
          <w:sz w:val="26"/>
          <w:szCs w:val="26"/>
        </w:rPr>
        <w:t xml:space="preserve"> We will organise an LGBT+ awareness week that everyone will be involved i</w:t>
      </w:r>
      <w:r>
        <w:rPr>
          <w:sz w:val="26"/>
          <w:szCs w:val="26"/>
        </w:rPr>
        <w:t xml:space="preserve">n: talks from people in the LGBT+ community; poster competition; anonymous question box and expert panel to answer the questions. </w:t>
      </w:r>
    </w:p>
    <w:p w:rsidR="00D7290D" w:rsidRDefault="00D7290D">
      <w:pPr>
        <w:pStyle w:val="Body"/>
        <w:spacing w:line="288" w:lineRule="auto"/>
        <w:rPr>
          <w:sz w:val="26"/>
          <w:szCs w:val="26"/>
        </w:rPr>
      </w:pPr>
    </w:p>
    <w:p w:rsidR="00D7290D" w:rsidRDefault="009A0FC9">
      <w:pPr>
        <w:pStyle w:val="Body"/>
        <w:spacing w:line="288" w:lineRule="auto"/>
        <w:rPr>
          <w:sz w:val="26"/>
          <w:szCs w:val="26"/>
        </w:rPr>
      </w:pPr>
      <w:r>
        <w:rPr>
          <w:b/>
          <w:bCs/>
          <w:sz w:val="28"/>
          <w:szCs w:val="28"/>
        </w:rPr>
        <w:t>Knox and Meadowpark Connections</w:t>
      </w:r>
      <w:r>
        <w:rPr>
          <w:sz w:val="26"/>
          <w:szCs w:val="26"/>
        </w:rPr>
        <w:t>: Meadowpark is the fantastic new school hub for young people with autism spectrum disorders.</w:t>
      </w:r>
      <w:r>
        <w:rPr>
          <w:sz w:val="26"/>
          <w:szCs w:val="26"/>
        </w:rPr>
        <w:t xml:space="preserve"> It is expected that the pupils in Meadowpark and Knox will have opportunities to connect. </w:t>
      </w:r>
    </w:p>
    <w:p w:rsidR="00D7290D" w:rsidRDefault="009A0FC9">
      <w:pPr>
        <w:pStyle w:val="Body"/>
        <w:spacing w:line="288" w:lineRule="auto"/>
        <w:rPr>
          <w:sz w:val="26"/>
          <w:szCs w:val="26"/>
        </w:rPr>
      </w:pPr>
      <w:r>
        <w:rPr>
          <w:i/>
          <w:iCs/>
          <w:sz w:val="26"/>
          <w:szCs w:val="26"/>
        </w:rPr>
        <w:t>How it will work</w:t>
      </w:r>
      <w:r>
        <w:rPr>
          <w:sz w:val="26"/>
          <w:szCs w:val="26"/>
        </w:rPr>
        <w:t>: Create a committee of pupils and teachers to identify ways of bringing the pupils at both schools together.</w:t>
      </w:r>
    </w:p>
    <w:p w:rsidR="00D7290D" w:rsidRDefault="00D7290D">
      <w:pPr>
        <w:pStyle w:val="Body"/>
        <w:rPr>
          <w:sz w:val="26"/>
          <w:szCs w:val="26"/>
        </w:rPr>
      </w:pPr>
    </w:p>
    <w:p w:rsidR="00D7290D" w:rsidRDefault="00D7290D">
      <w:pPr>
        <w:pStyle w:val="Body"/>
        <w:rPr>
          <w:sz w:val="26"/>
          <w:szCs w:val="26"/>
        </w:rPr>
      </w:pPr>
    </w:p>
    <w:p w:rsidR="00D7290D" w:rsidRDefault="009A0FC9">
      <w:pPr>
        <w:pStyle w:val="Body"/>
        <w:rPr>
          <w:b/>
          <w:bCs/>
          <w:sz w:val="28"/>
          <w:szCs w:val="28"/>
        </w:rPr>
      </w:pPr>
      <w:r>
        <w:rPr>
          <w:b/>
          <w:bCs/>
          <w:sz w:val="28"/>
          <w:szCs w:val="28"/>
        </w:rPr>
        <w:t>Thank you for reading my manifesto.</w:t>
      </w:r>
    </w:p>
    <w:p w:rsidR="00D7290D" w:rsidRDefault="00D7290D">
      <w:pPr>
        <w:pStyle w:val="Body"/>
      </w:pPr>
    </w:p>
    <w:sectPr w:rsidR="00D7290D">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A0FC9">
      <w:r>
        <w:separator/>
      </w:r>
    </w:p>
  </w:endnote>
  <w:endnote w:type="continuationSeparator" w:id="0">
    <w:p w:rsidR="00000000" w:rsidRDefault="009A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90D" w:rsidRDefault="00D729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A0FC9">
      <w:r>
        <w:separator/>
      </w:r>
    </w:p>
  </w:footnote>
  <w:footnote w:type="continuationSeparator" w:id="0">
    <w:p w:rsidR="00000000" w:rsidRDefault="009A0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90D" w:rsidRDefault="00D729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10C08"/>
    <w:multiLevelType w:val="multilevel"/>
    <w:tmpl w:val="A5C4E5FA"/>
    <w:lvl w:ilvl="0">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abstractNum w:abstractNumId="1">
    <w:nsid w:val="2B0642FF"/>
    <w:multiLevelType w:val="multilevel"/>
    <w:tmpl w:val="E18E8DFA"/>
    <w:lvl w:ilvl="0">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abstractNum w:abstractNumId="2">
    <w:nsid w:val="2DFB1F7E"/>
    <w:multiLevelType w:val="multilevel"/>
    <w:tmpl w:val="B22242CE"/>
    <w:lvl w:ilvl="0">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abstractNum w:abstractNumId="3">
    <w:nsid w:val="30125521"/>
    <w:multiLevelType w:val="multilevel"/>
    <w:tmpl w:val="1A1AA052"/>
    <w:lvl w:ilvl="0">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abstractNum w:abstractNumId="4">
    <w:nsid w:val="307669F3"/>
    <w:multiLevelType w:val="multilevel"/>
    <w:tmpl w:val="B1AE0428"/>
    <w:lvl w:ilvl="0">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abstractNum w:abstractNumId="5">
    <w:nsid w:val="57CA3387"/>
    <w:multiLevelType w:val="multilevel"/>
    <w:tmpl w:val="F7E230CA"/>
    <w:styleLink w:val="Bullet"/>
    <w:lvl w:ilvl="0">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abstractNum w:abstractNumId="6">
    <w:nsid w:val="581973F8"/>
    <w:multiLevelType w:val="multilevel"/>
    <w:tmpl w:val="96D03B5A"/>
    <w:lvl w:ilvl="0">
      <w:start w:val="1"/>
      <w:numFmt w:val="bullet"/>
      <w:lvlText w:val="•"/>
      <w:lvlJc w:val="left"/>
      <w:pPr>
        <w:tabs>
          <w:tab w:val="num" w:pos="213"/>
        </w:tabs>
        <w:ind w:left="213" w:hanging="213"/>
      </w:pPr>
      <w:rPr>
        <w:position w:val="-2"/>
        <w:sz w:val="26"/>
        <w:szCs w:val="26"/>
      </w:rPr>
    </w:lvl>
    <w:lvl w:ilvl="1">
      <w:start w:val="1"/>
      <w:numFmt w:val="bullet"/>
      <w:lvlText w:val="•"/>
      <w:lvlJc w:val="left"/>
      <w:pPr>
        <w:tabs>
          <w:tab w:val="num" w:pos="393"/>
        </w:tabs>
        <w:ind w:left="393" w:hanging="213"/>
      </w:pPr>
      <w:rPr>
        <w:position w:val="-2"/>
        <w:sz w:val="26"/>
        <w:szCs w:val="26"/>
      </w:rPr>
    </w:lvl>
    <w:lvl w:ilvl="2">
      <w:start w:val="1"/>
      <w:numFmt w:val="bullet"/>
      <w:lvlText w:val="•"/>
      <w:lvlJc w:val="left"/>
      <w:pPr>
        <w:tabs>
          <w:tab w:val="num" w:pos="573"/>
        </w:tabs>
        <w:ind w:left="573" w:hanging="213"/>
      </w:pPr>
      <w:rPr>
        <w:position w:val="-2"/>
        <w:sz w:val="26"/>
        <w:szCs w:val="26"/>
      </w:rPr>
    </w:lvl>
    <w:lvl w:ilvl="3">
      <w:start w:val="1"/>
      <w:numFmt w:val="bullet"/>
      <w:lvlText w:val="•"/>
      <w:lvlJc w:val="left"/>
      <w:pPr>
        <w:tabs>
          <w:tab w:val="num" w:pos="753"/>
        </w:tabs>
        <w:ind w:left="753" w:hanging="213"/>
      </w:pPr>
      <w:rPr>
        <w:position w:val="-2"/>
        <w:sz w:val="26"/>
        <w:szCs w:val="26"/>
      </w:rPr>
    </w:lvl>
    <w:lvl w:ilvl="4">
      <w:start w:val="1"/>
      <w:numFmt w:val="bullet"/>
      <w:lvlText w:val="•"/>
      <w:lvlJc w:val="left"/>
      <w:pPr>
        <w:tabs>
          <w:tab w:val="num" w:pos="933"/>
        </w:tabs>
        <w:ind w:left="933" w:hanging="213"/>
      </w:pPr>
      <w:rPr>
        <w:position w:val="-2"/>
        <w:sz w:val="26"/>
        <w:szCs w:val="26"/>
      </w:rPr>
    </w:lvl>
    <w:lvl w:ilvl="5">
      <w:start w:val="1"/>
      <w:numFmt w:val="bullet"/>
      <w:lvlText w:val="•"/>
      <w:lvlJc w:val="left"/>
      <w:pPr>
        <w:tabs>
          <w:tab w:val="num" w:pos="1113"/>
        </w:tabs>
        <w:ind w:left="1113" w:hanging="213"/>
      </w:pPr>
      <w:rPr>
        <w:position w:val="-2"/>
        <w:sz w:val="26"/>
        <w:szCs w:val="26"/>
      </w:rPr>
    </w:lvl>
    <w:lvl w:ilvl="6">
      <w:start w:val="1"/>
      <w:numFmt w:val="bullet"/>
      <w:lvlText w:val="•"/>
      <w:lvlJc w:val="left"/>
      <w:pPr>
        <w:tabs>
          <w:tab w:val="num" w:pos="1293"/>
        </w:tabs>
        <w:ind w:left="1293" w:hanging="213"/>
      </w:pPr>
      <w:rPr>
        <w:position w:val="-2"/>
        <w:sz w:val="26"/>
        <w:szCs w:val="26"/>
      </w:rPr>
    </w:lvl>
    <w:lvl w:ilvl="7">
      <w:start w:val="1"/>
      <w:numFmt w:val="bullet"/>
      <w:lvlText w:val="•"/>
      <w:lvlJc w:val="left"/>
      <w:pPr>
        <w:tabs>
          <w:tab w:val="num" w:pos="1473"/>
        </w:tabs>
        <w:ind w:left="1473" w:hanging="213"/>
      </w:pPr>
      <w:rPr>
        <w:position w:val="-2"/>
        <w:sz w:val="26"/>
        <w:szCs w:val="26"/>
      </w:rPr>
    </w:lvl>
    <w:lvl w:ilvl="8">
      <w:start w:val="1"/>
      <w:numFmt w:val="bullet"/>
      <w:lvlText w:val="•"/>
      <w:lvlJc w:val="left"/>
      <w:pPr>
        <w:tabs>
          <w:tab w:val="num" w:pos="1653"/>
        </w:tabs>
        <w:ind w:left="1653" w:hanging="213"/>
      </w:pPr>
      <w:rPr>
        <w:position w:val="-2"/>
        <w:sz w:val="26"/>
        <w:szCs w:val="26"/>
      </w:rPr>
    </w:lvl>
  </w:abstractNum>
  <w:num w:numId="1">
    <w:abstractNumId w:val="6"/>
  </w:num>
  <w:num w:numId="2">
    <w:abstractNumId w:val="1"/>
  </w:num>
  <w:num w:numId="3">
    <w:abstractNumId w:val="2"/>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7290D"/>
    <w:rsid w:val="009A0FC9"/>
    <w:rsid w:val="00D72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numbering" w:customStyle="1" w:styleId="Bullet">
    <w:name w:val="Bullet"/>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numbering" w:customStyle="1" w:styleId="Bullet">
    <w:name w:val="Bullet"/>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5221</Characters>
  <Application>Microsoft Office Word</Application>
  <DocSecurity>0</DocSecurity>
  <Lines>43</Lines>
  <Paragraphs>12</Paragraphs>
  <ScaleCrop>false</ScaleCrop>
  <Company>East Lothian Council</Company>
  <LinksUpToDate>false</LinksUpToDate>
  <CharactersWithSpaces>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Brannigan, Helen</dc:creator>
  <cp:lastModifiedBy>Windows User</cp:lastModifiedBy>
  <cp:revision>2</cp:revision>
  <dcterms:created xsi:type="dcterms:W3CDTF">2017-06-20T13:16:00Z</dcterms:created>
  <dcterms:modified xsi:type="dcterms:W3CDTF">2017-06-20T13:16:00Z</dcterms:modified>
</cp:coreProperties>
</file>