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2" w:rsidRDefault="00C80852" w:rsidP="00C8734E">
      <w:pPr>
        <w:ind w:left="356" w:hanging="356"/>
        <w:rPr>
          <w:b/>
          <w:sz w:val="48"/>
          <w:szCs w:val="48"/>
        </w:rPr>
      </w:pPr>
      <w:r w:rsidRPr="00C80852">
        <w:rPr>
          <w:b/>
          <w:sz w:val="48"/>
          <w:szCs w:val="48"/>
        </w:rPr>
        <w:t xml:space="preserve">Higher Administration </w:t>
      </w:r>
    </w:p>
    <w:p w:rsidR="006E591D" w:rsidRPr="00C80852" w:rsidRDefault="00C80852" w:rsidP="00C8734E">
      <w:pPr>
        <w:ind w:left="356" w:hanging="356"/>
        <w:rPr>
          <w:b/>
          <w:sz w:val="28"/>
          <w:szCs w:val="28"/>
        </w:rPr>
      </w:pPr>
      <w:r w:rsidRPr="00C80852">
        <w:rPr>
          <w:b/>
          <w:sz w:val="28"/>
          <w:szCs w:val="28"/>
        </w:rPr>
        <w:t>Homework Solutions</w:t>
      </w:r>
    </w:p>
    <w:p w:rsidR="00C80852" w:rsidRDefault="00C80852" w:rsidP="00C8734E">
      <w:pPr>
        <w:ind w:left="356" w:hanging="356"/>
      </w:pPr>
    </w:p>
    <w:p w:rsidR="00C80852" w:rsidRDefault="00C80852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Administrative Services – </w:t>
      </w:r>
      <w:r w:rsidR="008C6FE7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Outcome 2</w:t>
      </w:r>
      <w:r w:rsidRPr="00C80852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– </w:t>
      </w:r>
      <w:r w:rsidR="008C6FE7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Set 2</w:t>
      </w:r>
    </w:p>
    <w:p w:rsidR="008C6FE7" w:rsidRDefault="008C6FE7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</w:p>
    <w:p w:rsidR="008C6FE7" w:rsidRPr="008C6FE7" w:rsidRDefault="008C6FE7" w:rsidP="008C6FE7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8C6FE7">
        <w:rPr>
          <w:rFonts w:eastAsia="Times New Roman" w:cstheme="minorHAnsi"/>
          <w:b/>
          <w:bCs/>
          <w:sz w:val="24"/>
          <w:szCs w:val="24"/>
          <w:lang w:eastAsia="en-GB"/>
        </w:rPr>
        <w:t>2009 Q4b - 4 marks</w:t>
      </w:r>
    </w:p>
    <w:p w:rsidR="008C6FE7" w:rsidRDefault="008C6FE7" w:rsidP="008C6FE7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8C6FE7">
        <w:rPr>
          <w:rFonts w:eastAsia="Times New Roman" w:cstheme="minorHAnsi"/>
          <w:sz w:val="24"/>
          <w:szCs w:val="24"/>
          <w:lang w:eastAsia="en-GB"/>
        </w:rPr>
        <w:t>Describe 2 possible consequences for the employee moving from a cellular to an open plan office layout.</w:t>
      </w:r>
    </w:p>
    <w:p w:rsidR="008C6FE7" w:rsidRDefault="008C6FE7" w:rsidP="008C6FE7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>
            <wp:extent cx="5731510" cy="597211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7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E7" w:rsidRPr="008C6FE7" w:rsidRDefault="008C6FE7" w:rsidP="008C6FE7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</w:p>
    <w:p w:rsidR="008C6FE7" w:rsidRDefault="008C6FE7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br w:type="page"/>
      </w:r>
    </w:p>
    <w:p w:rsidR="008C6FE7" w:rsidRPr="008C6FE7" w:rsidRDefault="008C6FE7" w:rsidP="008C6FE7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8C6FE7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2010 Q5a - 4 marks</w:t>
      </w:r>
    </w:p>
    <w:p w:rsidR="008C6FE7" w:rsidRPr="008C6FE7" w:rsidRDefault="008C6FE7" w:rsidP="008C6FE7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8C6FE7">
        <w:rPr>
          <w:rFonts w:eastAsia="Times New Roman" w:cstheme="minorHAnsi"/>
          <w:sz w:val="24"/>
          <w:szCs w:val="24"/>
          <w:lang w:eastAsia="en-GB"/>
        </w:rPr>
        <w:t>Outline the benefits of an organisation’s decision to change from a traditional cellular office layout to an open plan layout.</w:t>
      </w:r>
      <w:r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>
            <wp:extent cx="5731510" cy="40008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E7" w:rsidRPr="008C6FE7" w:rsidRDefault="008C6FE7" w:rsidP="008C6FE7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8C6FE7">
        <w:rPr>
          <w:rFonts w:eastAsia="Times New Roman" w:cstheme="minorHAnsi"/>
          <w:b/>
          <w:bCs/>
          <w:sz w:val="24"/>
          <w:szCs w:val="24"/>
          <w:lang w:eastAsia="en-GB"/>
        </w:rPr>
        <w:t>2012 Q2d - 6 marks</w:t>
      </w:r>
    </w:p>
    <w:p w:rsidR="008C6FE7" w:rsidRPr="008C6FE7" w:rsidRDefault="008C6FE7" w:rsidP="008C6FE7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8C6FE7">
        <w:rPr>
          <w:rFonts w:eastAsia="Times New Roman" w:cstheme="minorHAnsi"/>
          <w:sz w:val="24"/>
          <w:szCs w:val="24"/>
          <w:lang w:eastAsia="en-GB"/>
        </w:rPr>
        <w:t>Describe ergonomic features that would ensure a good working environment.</w:t>
      </w:r>
      <w:bookmarkStart w:id="0" w:name="_GoBack"/>
      <w:bookmarkEnd w:id="0"/>
    </w:p>
    <w:p w:rsidR="008C6FE7" w:rsidRPr="008C6FE7" w:rsidRDefault="008C6FE7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eastAsia="Times New Roman" w:cstheme="minorHAnsi"/>
          <w:b/>
          <w:bCs/>
          <w:color w:val="292929"/>
          <w:sz w:val="36"/>
          <w:szCs w:val="36"/>
          <w:lang w:val="en" w:eastAsia="en-GB"/>
        </w:rPr>
      </w:pPr>
      <w:r>
        <w:rPr>
          <w:rFonts w:eastAsia="Times New Roman" w:cstheme="minorHAnsi"/>
          <w:b/>
          <w:bCs/>
          <w:noProof/>
          <w:color w:val="292929"/>
          <w:sz w:val="36"/>
          <w:szCs w:val="36"/>
          <w:lang w:eastAsia="en-GB"/>
        </w:rPr>
        <w:drawing>
          <wp:inline distT="0" distB="0" distL="0" distR="0">
            <wp:extent cx="4752975" cy="37425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147" cy="374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FE7" w:rsidRPr="008C6FE7" w:rsidSect="00C8085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2"/>
    <w:rsid w:val="00252337"/>
    <w:rsid w:val="0067779B"/>
    <w:rsid w:val="006E591D"/>
    <w:rsid w:val="008358CC"/>
    <w:rsid w:val="008C6FE7"/>
    <w:rsid w:val="00A74A51"/>
    <w:rsid w:val="00C80852"/>
    <w:rsid w:val="00C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92">
                  <w:marLeft w:val="-225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696">
                      <w:marLeft w:val="22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58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4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2013-11-04T11:26:00Z</dcterms:created>
  <dcterms:modified xsi:type="dcterms:W3CDTF">2013-11-04T11:26:00Z</dcterms:modified>
</cp:coreProperties>
</file>